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6388D" w:rsidRPr="00EC78F7" w:rsidRDefault="0046388D" w:rsidP="0046388D">
      <w:pPr>
        <w:tabs>
          <w:tab w:val="left" w:pos="14656"/>
        </w:tabs>
        <w:jc w:val="center"/>
        <w:rPr>
          <w:b/>
          <w:bCs/>
          <w:szCs w:val="24"/>
          <w:lang w:eastAsia="lt-LT"/>
        </w:rPr>
      </w:pPr>
      <w:r w:rsidRPr="00EC78F7">
        <w:rPr>
          <w:b/>
          <w:bCs/>
          <w:szCs w:val="24"/>
          <w:lang w:eastAsia="lt-LT"/>
        </w:rPr>
        <w:t>PANEVĖŽIO LOPŠELIO-DARŽELIO „PURIENA“</w:t>
      </w:r>
    </w:p>
    <w:p w:rsidR="0046388D" w:rsidRPr="00EC78F7" w:rsidRDefault="0046388D" w:rsidP="0046388D">
      <w:pPr>
        <w:tabs>
          <w:tab w:val="left" w:pos="14656"/>
        </w:tabs>
        <w:jc w:val="center"/>
        <w:rPr>
          <w:b/>
          <w:bCs/>
          <w:szCs w:val="24"/>
          <w:lang w:eastAsia="lt-LT"/>
        </w:rPr>
      </w:pPr>
    </w:p>
    <w:p w:rsidR="0046388D" w:rsidRPr="008747F0" w:rsidRDefault="0046388D" w:rsidP="0046388D">
      <w:pPr>
        <w:tabs>
          <w:tab w:val="left" w:pos="14656"/>
        </w:tabs>
        <w:jc w:val="center"/>
        <w:rPr>
          <w:sz w:val="20"/>
          <w:lang w:eastAsia="lt-LT"/>
        </w:rPr>
      </w:pPr>
    </w:p>
    <w:p w:rsidR="0046388D" w:rsidRPr="00DA4C2F" w:rsidRDefault="0046388D" w:rsidP="0046388D">
      <w:pPr>
        <w:jc w:val="center"/>
        <w:rPr>
          <w:b/>
          <w:szCs w:val="24"/>
          <w:lang w:eastAsia="lt-LT"/>
        </w:rPr>
      </w:pPr>
      <w:r>
        <w:rPr>
          <w:b/>
          <w:szCs w:val="24"/>
          <w:lang w:eastAsia="lt-LT"/>
        </w:rPr>
        <w:t xml:space="preserve">2022 </w:t>
      </w:r>
      <w:r w:rsidRPr="00DA4C2F">
        <w:rPr>
          <w:b/>
          <w:szCs w:val="24"/>
          <w:lang w:eastAsia="lt-LT"/>
        </w:rPr>
        <w:t xml:space="preserve">METŲ VEIKLOS </w:t>
      </w:r>
      <w:r w:rsidR="00EC78F7">
        <w:rPr>
          <w:b/>
          <w:szCs w:val="24"/>
          <w:lang w:eastAsia="lt-LT"/>
        </w:rPr>
        <w:t xml:space="preserve">PLANO ĮGYVENDINIMO </w:t>
      </w:r>
      <w:r w:rsidRPr="00DA4C2F">
        <w:rPr>
          <w:b/>
          <w:szCs w:val="24"/>
          <w:lang w:eastAsia="lt-LT"/>
        </w:rPr>
        <w:t>ATASKAITA</w:t>
      </w:r>
    </w:p>
    <w:p w:rsidR="0046388D" w:rsidRPr="00DA4C2F" w:rsidRDefault="0046388D" w:rsidP="0046388D">
      <w:pPr>
        <w:jc w:val="center"/>
        <w:rPr>
          <w:szCs w:val="24"/>
          <w:lang w:eastAsia="lt-LT"/>
        </w:rPr>
      </w:pPr>
    </w:p>
    <w:p w:rsidR="00EC78F7" w:rsidRPr="00A4504C" w:rsidRDefault="00EC78F7" w:rsidP="0046388D">
      <w:pPr>
        <w:tabs>
          <w:tab w:val="left" w:pos="3828"/>
        </w:tabs>
        <w:jc w:val="center"/>
        <w:rPr>
          <w:lang w:eastAsia="lt-LT"/>
        </w:rPr>
      </w:pPr>
    </w:p>
    <w:p w:rsidR="00EC78F7" w:rsidRPr="004060D0" w:rsidRDefault="00EC78F7" w:rsidP="00EC78F7">
      <w:pPr>
        <w:spacing w:line="276" w:lineRule="auto"/>
        <w:jc w:val="both"/>
        <w:textAlignment w:val="baseline"/>
        <w:rPr>
          <w:szCs w:val="24"/>
          <w:lang w:eastAsia="lt-LT"/>
        </w:rPr>
      </w:pPr>
      <w:r w:rsidRPr="004060D0">
        <w:rPr>
          <w:szCs w:val="24"/>
          <w:lang w:eastAsia="lt-LT"/>
        </w:rPr>
        <w:t xml:space="preserve">     Panevėžio lopšelis–darželis „Puriena (toliau mokykla)  2022 m. veiklą vykdė vadovaudamasis 2020-2022 metų strateginiu planu ir nuosekliai bei kokybiškai įgyvendino ikimokyklinio, priešmokyklinio ugdymo programas</w:t>
      </w:r>
    </w:p>
    <w:p w:rsidR="00EC78F7" w:rsidRPr="004060D0" w:rsidRDefault="00EC78F7" w:rsidP="00EC78F7">
      <w:pPr>
        <w:spacing w:line="276" w:lineRule="auto"/>
        <w:jc w:val="both"/>
      </w:pPr>
      <w:r w:rsidRPr="004060D0">
        <w:t xml:space="preserve">      2022 m. veiklos plano įgyvendinimui išsikeltas strateginis tikslas: Kurti saugią, higienos normas ir šiuolaikišką  ugdymo(</w:t>
      </w:r>
      <w:proofErr w:type="spellStart"/>
      <w:r w:rsidRPr="004060D0">
        <w:t>si</w:t>
      </w:r>
      <w:proofErr w:type="spellEnd"/>
      <w:r w:rsidRPr="004060D0">
        <w:t>) sampratą atitinkančią aplinką.</w:t>
      </w:r>
    </w:p>
    <w:p w:rsidR="00EC78F7" w:rsidRPr="004060D0" w:rsidRDefault="00EC78F7" w:rsidP="00EC78F7">
      <w:pPr>
        <w:spacing w:line="276" w:lineRule="auto"/>
        <w:jc w:val="both"/>
      </w:pPr>
      <w:r w:rsidRPr="004060D0">
        <w:t xml:space="preserve"> Tikslui pasiekti numatyti uždaviniai: </w:t>
      </w:r>
    </w:p>
    <w:p w:rsidR="00EC78F7" w:rsidRPr="004060D0" w:rsidRDefault="00EC78F7" w:rsidP="00EC78F7">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pPr>
      <w:r w:rsidRPr="004060D0">
        <w:t xml:space="preserve">  1. Užtikrinti ugdymo integralumą – ugdymas vyksta išnaudojant įvairias galimybes ir  už įstaigos ribų.</w:t>
      </w:r>
    </w:p>
    <w:p w:rsidR="00EC78F7" w:rsidRPr="004060D0" w:rsidRDefault="00EC78F7" w:rsidP="00EC78F7">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pPr>
      <w:r w:rsidRPr="004060D0">
        <w:t xml:space="preserve">  2. Nuolatinis profesinis tobulėjimas, kuriant savivaldos, socialinės partnerystės ir vadovų lyderystės darną.</w:t>
      </w:r>
    </w:p>
    <w:p w:rsidR="00EC78F7" w:rsidRPr="004060D0" w:rsidRDefault="00EC78F7" w:rsidP="00EC78F7">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pPr>
      <w:r w:rsidRPr="004060D0">
        <w:t xml:space="preserve">  3. Kurti saugią, sveiką bei modernią darbo aplinką, užtikrinančią palankias ugdymo(</w:t>
      </w:r>
      <w:proofErr w:type="spellStart"/>
      <w:r w:rsidRPr="004060D0">
        <w:t>si</w:t>
      </w:r>
      <w:proofErr w:type="spellEnd"/>
      <w:r w:rsidRPr="004060D0">
        <w:t>) sąlygas.</w:t>
      </w:r>
    </w:p>
    <w:p w:rsidR="00EC78F7" w:rsidRPr="004060D0" w:rsidRDefault="00EC78F7" w:rsidP="00EC78F7">
      <w:pPr>
        <w:spacing w:line="276" w:lineRule="auto"/>
        <w:jc w:val="both"/>
      </w:pPr>
      <w:r w:rsidRPr="004060D0">
        <w:t>2022 m. mokykloje ugdėsi 206 ugdytiniai</w:t>
      </w:r>
      <w:r>
        <w:t>. Mokykloje</w:t>
      </w:r>
      <w:r w:rsidRPr="004060D0">
        <w:t xml:space="preserve"> dirbo 49 darbuotoja</w:t>
      </w:r>
      <w:r>
        <w:t>i</w:t>
      </w:r>
      <w:r w:rsidRPr="004060D0">
        <w:t xml:space="preserve"> (viso </w:t>
      </w:r>
      <w:r>
        <w:t xml:space="preserve">etatų </w:t>
      </w:r>
      <w:r w:rsidRPr="004060D0">
        <w:t>49,</w:t>
      </w:r>
      <w:r>
        <w:t>97</w:t>
      </w:r>
      <w:r w:rsidRPr="004060D0">
        <w:t xml:space="preserve">  iš jų 2</w:t>
      </w:r>
      <w:r>
        <w:t>6</w:t>
      </w:r>
      <w:r w:rsidRPr="004060D0">
        <w:t>,</w:t>
      </w:r>
      <w:r>
        <w:t>2</w:t>
      </w:r>
      <w:r w:rsidRPr="004060D0">
        <w:t>2 pedagoginių pareigybių ir 2</w:t>
      </w:r>
      <w:r>
        <w:t>3</w:t>
      </w:r>
      <w:r w:rsidRPr="004060D0">
        <w:t>,</w:t>
      </w:r>
      <w:r>
        <w:t>75</w:t>
      </w:r>
      <w:r w:rsidRPr="004060D0">
        <w:t xml:space="preserve"> etato nepedagoginių pareigybių). </w:t>
      </w:r>
    </w:p>
    <w:p w:rsidR="00EC78F7" w:rsidRPr="004060D0" w:rsidRDefault="00EC78F7" w:rsidP="00EC78F7">
      <w:pPr>
        <w:spacing w:line="276" w:lineRule="auto"/>
        <w:jc w:val="both"/>
      </w:pPr>
      <w:r w:rsidRPr="004060D0">
        <w:rPr>
          <w:b/>
          <w:bCs/>
        </w:rPr>
        <w:t>Įgyvendinant pirmą uždavinį:</w:t>
      </w:r>
      <w:r w:rsidRPr="004060D0">
        <w:t xml:space="preserve"> užtikrinant ugdymo integralumą ugdymas vyko išnaudojant įvairias galimybes už įstaigos ribų. Bibliotekoje „Žalioji Pelėda“  15 edukacinių veiklų, kuriose dalyvavo virš 150 vaikų, </w:t>
      </w:r>
      <w:proofErr w:type="spellStart"/>
      <w:r w:rsidRPr="004060D0">
        <w:t>RoboLabas</w:t>
      </w:r>
      <w:proofErr w:type="spellEnd"/>
      <w:r w:rsidRPr="004060D0">
        <w:t xml:space="preserve">  erdvėse. Nuolatinės išvykos į sraigių ūkį, „Duonelės kepimą“, Panevėžio lėlių vežimo teatrą praturtino vaikų pažinimą. </w:t>
      </w:r>
    </w:p>
    <w:p w:rsidR="00EC78F7" w:rsidRDefault="00EC78F7" w:rsidP="00EC78F7">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9811"/>
          <w:tab w:val="left" w:pos="10076"/>
          <w:tab w:val="left" w:pos="10992"/>
          <w:tab w:val="left" w:pos="11908"/>
          <w:tab w:val="left" w:pos="12824"/>
          <w:tab w:val="left" w:pos="13740"/>
          <w:tab w:val="left" w:pos="14656"/>
        </w:tabs>
        <w:spacing w:line="276" w:lineRule="auto"/>
        <w:ind w:right="140"/>
        <w:jc w:val="both"/>
      </w:pPr>
      <w:r w:rsidRPr="004060D0">
        <w:rPr>
          <w:b/>
        </w:rPr>
        <w:t xml:space="preserve">       Įgyvendinant antrąjį uždavinį:</w:t>
      </w:r>
      <w:r w:rsidRPr="004060D0">
        <w:t xml:space="preserve"> Nuolatinis profesinis tobulėjimas, kuriant savivaldos, socialinės partnerystės ir vadovų lyderystės darną. Mokyklos vadovai ir mokytojai kvalifikaciniuose renginiuose gilino dalykines žinias, skaitė pranešimus miesto ir respublikos konferencijose, reprezentuodami mokyklos patirtis ir pasiekimus.  Direktorė inicijavo metodinę dieną „Išorinio vertinimo iššūkiai“, kurios metu Panevėžio lopšelio-darželio „Aušra“ komanda pasidalino žiniomis. Bendradarbiavimo veikloje įgytos žinios, gebėjimai, jų veiksmingumas analizuoti mokyklos mokytojų metodiniuose pasitarimuose, gerosios patirtys taikytos ugdymo procese.</w:t>
      </w:r>
    </w:p>
    <w:p w:rsidR="00EC78F7" w:rsidRDefault="00EC78F7" w:rsidP="00EC78F7">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9811"/>
          <w:tab w:val="left" w:pos="10076"/>
          <w:tab w:val="left" w:pos="10992"/>
          <w:tab w:val="left" w:pos="11908"/>
          <w:tab w:val="left" w:pos="12824"/>
          <w:tab w:val="left" w:pos="13740"/>
          <w:tab w:val="left" w:pos="14656"/>
        </w:tabs>
        <w:spacing w:line="276" w:lineRule="auto"/>
        <w:ind w:right="140"/>
        <w:jc w:val="both"/>
      </w:pPr>
      <w:r w:rsidRPr="004060D0">
        <w:t xml:space="preserve"> Parengta ir patvirtinta STREAM programa. Mokykloje visi mokytojai aktyviai organizavo grupėse STEAM veiklas ir rengė šių veiklų pristatymus kolegėms. M</w:t>
      </w:r>
      <w:r w:rsidRPr="004060D0">
        <w:rPr>
          <w:szCs w:val="18"/>
        </w:rPr>
        <w:t xml:space="preserve">okytojai kartu su vaikais dalyvavo  </w:t>
      </w:r>
      <w:r>
        <w:rPr>
          <w:szCs w:val="18"/>
        </w:rPr>
        <w:t>3</w:t>
      </w:r>
      <w:r w:rsidRPr="004060D0">
        <w:rPr>
          <w:szCs w:val="18"/>
        </w:rPr>
        <w:t>5 STEAM  respublikiniuose projektuose.</w:t>
      </w:r>
      <w:r w:rsidRPr="004060D0">
        <w:t xml:space="preserve"> </w:t>
      </w:r>
      <w:r>
        <w:t>L</w:t>
      </w:r>
      <w:r w:rsidRPr="004060D0">
        <w:t>ogopedės organizavo respublikinį ikimokyklinio ir priešmokyklinio ugdymo įstaigų kūrybinį projektą „</w:t>
      </w:r>
      <w:proofErr w:type="spellStart"/>
      <w:r w:rsidRPr="004060D0">
        <w:t>Emociukų</w:t>
      </w:r>
      <w:proofErr w:type="spellEnd"/>
      <w:r w:rsidRPr="004060D0">
        <w:t xml:space="preserve"> nuotykiai“. Mokytojai aktyviai kūrė ir respublikos mokytojams pristatė autorines skaitmenines metodines priemones ( 7 priemones) </w:t>
      </w:r>
    </w:p>
    <w:p w:rsidR="00EC78F7" w:rsidRPr="004060D0" w:rsidRDefault="00EC78F7" w:rsidP="00EC78F7">
      <w:pPr>
        <w:tabs>
          <w:tab w:val="left" w:pos="284"/>
          <w:tab w:val="left" w:pos="426"/>
        </w:tabs>
        <w:autoSpaceDE w:val="0"/>
        <w:spacing w:line="276" w:lineRule="auto"/>
        <w:ind w:right="38"/>
        <w:jc w:val="both"/>
      </w:pPr>
      <w:r w:rsidRPr="004060D0">
        <w:t>( paskelbta virtualioje aplinkoje https://www.emokykla.lt/bendrasis/skaitmeninines-mokymo-priemones/priemones/priemone/319</w:t>
      </w:r>
    </w:p>
    <w:p w:rsidR="00EC78F7" w:rsidRPr="004060D0" w:rsidRDefault="00EC78F7" w:rsidP="00EC78F7">
      <w:pPr>
        <w:spacing w:line="276" w:lineRule="auto"/>
        <w:jc w:val="both"/>
      </w:pPr>
      <w:r w:rsidRPr="004060D0">
        <w:t>Mokytojai produktyviai išnaudojo narystę www.pedagogas.lt išklausė  kursus ir seminarus vidutiniškai (50 val</w:t>
      </w:r>
      <w:r>
        <w:t>.</w:t>
      </w:r>
      <w:r w:rsidRPr="004060D0">
        <w:t xml:space="preserve"> kiekvienas)</w:t>
      </w:r>
    </w:p>
    <w:p w:rsidR="00EC78F7" w:rsidRPr="004060D0" w:rsidRDefault="00EC78F7" w:rsidP="00EC78F7">
      <w:pPr>
        <w:spacing w:line="276" w:lineRule="auto"/>
        <w:jc w:val="both"/>
      </w:pPr>
      <w:r w:rsidRPr="004060D0">
        <w:t xml:space="preserve">Mokyklos komanda išklausė mokymus „Kaip kūrybiškai ir kokybiškai įgyvendinti atnaujintą priešmokyklinio ugdymo programą“ bei pasidalijo naujovėmis su bendruomene.  Inicijuoti tėvelių </w:t>
      </w:r>
      <w:r w:rsidRPr="004060D0">
        <w:lastRenderedPageBreak/>
        <w:t>susirinkimai, kurių metų pasidalinta aktualijomis apie atnaujintą ugdymo turinį. Parengtas ir direktoriaus patvirtintas ugdymo turinio atnaujinimo planas</w:t>
      </w:r>
      <w:r>
        <w:t>.</w:t>
      </w:r>
    </w:p>
    <w:p w:rsidR="00EC78F7" w:rsidRPr="004060D0" w:rsidRDefault="00EC78F7" w:rsidP="00EC78F7">
      <w:pPr>
        <w:spacing w:line="276" w:lineRule="auto"/>
        <w:jc w:val="both"/>
      </w:pPr>
      <w:r w:rsidRPr="004060D0">
        <w:rPr>
          <w:b/>
        </w:rPr>
        <w:t xml:space="preserve">       Įgyvendinant trečią uždavinį:</w:t>
      </w:r>
      <w:r w:rsidRPr="004060D0">
        <w:t xml:space="preserve"> Kurti saugią, sveiką bei modernią darbo aplinką, užtikrinančią palankias ugdymo(</w:t>
      </w:r>
      <w:proofErr w:type="spellStart"/>
      <w:r w:rsidRPr="004060D0">
        <w:t>si</w:t>
      </w:r>
      <w:proofErr w:type="spellEnd"/>
      <w:r w:rsidRPr="004060D0">
        <w:t xml:space="preserve">) sąlygas. Ypatingą dėmesį skyrėme emocinės sveikatos gerinimui vaikams ir mokytojams suorganizavome užsiėmimus, kuriuose dalyvavo psichologė ir terapinis gyvūnas- šuo </w:t>
      </w:r>
      <w:proofErr w:type="spellStart"/>
      <w:r w:rsidRPr="004060D0">
        <w:t>Toru</w:t>
      </w:r>
      <w:proofErr w:type="spellEnd"/>
      <w:r w:rsidRPr="004060D0">
        <w:t xml:space="preserve"> ( mokymuose dalyvavo 140 vaikų ir 30 darbuotojų) Bendradarbiaujant su Panevėžio bendruomeniniais šeimos namais  30 darbuotojų turėjo galimybę dalyvauti edukaciniuose užsiėmimuose</w:t>
      </w:r>
      <w:r>
        <w:t xml:space="preserve"> su psichologu</w:t>
      </w:r>
      <w:r w:rsidRPr="004060D0">
        <w:t xml:space="preserve">, kurių metu </w:t>
      </w:r>
      <w:r>
        <w:t>mokėsi</w:t>
      </w:r>
      <w:r w:rsidRPr="004060D0">
        <w:t xml:space="preserve"> valdyti savo emocijas.</w:t>
      </w:r>
    </w:p>
    <w:p w:rsidR="00EC78F7" w:rsidRPr="004060D0" w:rsidRDefault="00EC78F7" w:rsidP="00EC78F7">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38"/>
        <w:jc w:val="both"/>
      </w:pPr>
      <w:r>
        <w:t xml:space="preserve">Inicijavau </w:t>
      </w:r>
      <w:r w:rsidRPr="004060D0">
        <w:t>žaidimams skirt</w:t>
      </w:r>
      <w:r>
        <w:t>ų</w:t>
      </w:r>
      <w:r w:rsidRPr="004060D0">
        <w:t xml:space="preserve"> kūrybin</w:t>
      </w:r>
      <w:r>
        <w:t>ių</w:t>
      </w:r>
      <w:r w:rsidRPr="004060D0">
        <w:t xml:space="preserve"> erdv</w:t>
      </w:r>
      <w:r>
        <w:t xml:space="preserve">ių </w:t>
      </w:r>
      <w:r w:rsidRPr="004060D0">
        <w:t>atnaujin</w:t>
      </w:r>
      <w:r>
        <w:t xml:space="preserve">imą </w:t>
      </w:r>
      <w:r w:rsidRPr="004060D0">
        <w:t>lauko teritorijoje. Suremontuot</w:t>
      </w:r>
      <w:r>
        <w:t>os</w:t>
      </w:r>
      <w:r w:rsidRPr="004060D0">
        <w:t xml:space="preserve"> dviejų grupių miegamųjų patalpos. Nupirktas dar vienas SMART ekranas. Erdvės ir aplinka įstaigoje  atitinka vaikų amžių, galimybes, poreikius, garantuoja fizinį saugumą, sveiką augimą.  Panevėžio miesto organizuotame 2022 m. „Gražiausios aplinkos“ konkurse Panevėžio lopšelis-darželis „Puriena“ tapo laimėtoju ir apdovanotas padėkos raštu, bei piniginiu prizu.</w:t>
      </w:r>
    </w:p>
    <w:p w:rsidR="00EC78F7" w:rsidRPr="004060D0" w:rsidRDefault="00EC78F7" w:rsidP="00EC78F7">
      <w:pPr>
        <w:tabs>
          <w:tab w:val="left" w:pos="114"/>
          <w:tab w:val="left" w:pos="741"/>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0"/>
        <w:jc w:val="both"/>
      </w:pPr>
      <w:r w:rsidRPr="004060D0">
        <w:t xml:space="preserve"> Mokytojai sistemingai gilino žinias sveikatinimo tema lankydami mokymus.</w:t>
      </w:r>
    </w:p>
    <w:p w:rsidR="00EC78F7" w:rsidRPr="004060D0" w:rsidRDefault="00EC78F7" w:rsidP="00EC78F7">
      <w:pPr>
        <w:pStyle w:val="Stilius"/>
        <w:tabs>
          <w:tab w:val="left" w:pos="100"/>
        </w:tabs>
        <w:spacing w:line="276" w:lineRule="auto"/>
        <w:ind w:left="100" w:right="-39"/>
        <w:jc w:val="both"/>
      </w:pPr>
      <w:r w:rsidRPr="004060D0">
        <w:rPr>
          <w:rFonts w:cs="Times New Roman"/>
        </w:rPr>
        <w:t xml:space="preserve">Ugdančioji veikla vyko kiemo erdvėse.  Vaikai aktyviai sportavo, tyrinėjo, kūrė. </w:t>
      </w:r>
    </w:p>
    <w:p w:rsidR="00EC78F7" w:rsidRPr="004060D0" w:rsidRDefault="00EC78F7" w:rsidP="00EC78F7">
      <w:pPr>
        <w:pStyle w:val="Stilius"/>
        <w:tabs>
          <w:tab w:val="left" w:pos="0"/>
        </w:tabs>
        <w:spacing w:line="276" w:lineRule="auto"/>
        <w:ind w:right="-39" w:hanging="142"/>
        <w:jc w:val="both"/>
      </w:pPr>
      <w:r w:rsidRPr="004060D0">
        <w:rPr>
          <w:rStyle w:val="Grietas"/>
          <w:rFonts w:eastAsia="SimSun"/>
        </w:rPr>
        <w:t xml:space="preserve">   </w:t>
      </w:r>
      <w:r w:rsidRPr="00D6673D">
        <w:rPr>
          <w:rStyle w:val="Grietas"/>
          <w:rFonts w:eastAsia="SimSun"/>
          <w:b w:val="0"/>
          <w:bCs w:val="0"/>
        </w:rPr>
        <w:t xml:space="preserve">Respublikinėje ikimokyklinių įstaigų darbuotojų asociacijos </w:t>
      </w:r>
      <w:r w:rsidRPr="00D6673D">
        <w:rPr>
          <w:b/>
          <w:bCs/>
        </w:rPr>
        <w:t>„</w:t>
      </w:r>
      <w:r w:rsidRPr="00D6673D">
        <w:rPr>
          <w:rStyle w:val="Grietas"/>
          <w:rFonts w:eastAsia="SimSun"/>
          <w:b w:val="0"/>
          <w:bCs w:val="0"/>
        </w:rPr>
        <w:t xml:space="preserve">Sveikatos </w:t>
      </w:r>
      <w:proofErr w:type="spellStart"/>
      <w:r w:rsidRPr="00D6673D">
        <w:rPr>
          <w:rStyle w:val="Grietas"/>
          <w:rFonts w:eastAsia="SimSun"/>
          <w:b w:val="0"/>
          <w:bCs w:val="0"/>
        </w:rPr>
        <w:t>želmenėliai</w:t>
      </w:r>
      <w:proofErr w:type="spellEnd"/>
      <w:r w:rsidRPr="00D6673D">
        <w:rPr>
          <w:b/>
          <w:bCs/>
        </w:rPr>
        <w:t>“</w:t>
      </w:r>
      <w:r w:rsidRPr="004060D0">
        <w:t xml:space="preserve"> veikloje dalyva</w:t>
      </w:r>
      <w:r>
        <w:t>vo</w:t>
      </w:r>
      <w:r w:rsidRPr="004060D0">
        <w:t xml:space="preserve"> 18 mokytojų. </w:t>
      </w:r>
    </w:p>
    <w:p w:rsidR="00EC78F7" w:rsidRPr="004060D0" w:rsidRDefault="00EC78F7" w:rsidP="00EC78F7">
      <w:pPr>
        <w:pStyle w:val="Stilius"/>
        <w:tabs>
          <w:tab w:val="left" w:pos="0"/>
        </w:tabs>
        <w:spacing w:line="276" w:lineRule="auto"/>
        <w:ind w:right="-39"/>
        <w:jc w:val="both"/>
      </w:pPr>
      <w:r w:rsidRPr="004060D0">
        <w:t xml:space="preserve">Savo patirtį mokytojai skleidė respublikiniuose renginiuose, svetainėse </w:t>
      </w:r>
      <w:hyperlink r:id="rId5" w:history="1">
        <w:r w:rsidRPr="004060D0">
          <w:rPr>
            <w:rStyle w:val="Hipersaitas"/>
            <w:color w:val="auto"/>
          </w:rPr>
          <w:t>www.svzelmeneliai.lt</w:t>
        </w:r>
      </w:hyperlink>
      <w:r w:rsidRPr="004060D0">
        <w:t xml:space="preserve">,  </w:t>
      </w:r>
      <w:hyperlink r:id="rId6" w:history="1">
        <w:r w:rsidRPr="004060D0">
          <w:rPr>
            <w:rStyle w:val="Hipersaitas"/>
            <w:color w:val="auto"/>
          </w:rPr>
          <w:t>www.smlp.lt</w:t>
        </w:r>
      </w:hyperlink>
    </w:p>
    <w:p w:rsidR="00EC78F7" w:rsidRPr="004060D0" w:rsidRDefault="00EC78F7" w:rsidP="00EC78F7">
      <w:pPr>
        <w:pStyle w:val="Standard"/>
        <w:spacing w:line="276" w:lineRule="auto"/>
        <w:jc w:val="both"/>
      </w:pPr>
      <w:r w:rsidRPr="004060D0">
        <w:rPr>
          <w:rFonts w:cs="Times New Roman"/>
        </w:rPr>
        <w:t xml:space="preserve">Ugdytiniai dalyvavo respublikiniuose kūrybinių darbų konkursuose.  </w:t>
      </w:r>
    </w:p>
    <w:p w:rsidR="00EC78F7" w:rsidRPr="00EC78F7" w:rsidRDefault="00EC78F7" w:rsidP="00EC78F7">
      <w:pPr>
        <w:pStyle w:val="Standard"/>
        <w:spacing w:line="276" w:lineRule="auto"/>
        <w:jc w:val="both"/>
        <w:rPr>
          <w:b/>
          <w:bCs/>
          <w:shd w:val="clear" w:color="auto" w:fill="FFFFFF"/>
        </w:rPr>
      </w:pPr>
      <w:r w:rsidRPr="004060D0">
        <w:t xml:space="preserve">Mokykloje įgyvendinamos „Vaisiai vaikams“ ir „Pienas vaikams“  nemokamos programos. septyniems  ugdytiniams buvo organizuojamas pritaikytas maitinimas.                                                                                                     </w:t>
      </w:r>
      <w:r w:rsidRPr="004060D0">
        <w:rPr>
          <w:shd w:val="clear" w:color="auto" w:fill="FFFFFF"/>
        </w:rPr>
        <w:t xml:space="preserve"> </w:t>
      </w:r>
      <w:r w:rsidRPr="004060D0">
        <w:br/>
      </w:r>
      <w:r w:rsidRPr="004060D0">
        <w:rPr>
          <w:b/>
          <w:bCs/>
        </w:rPr>
        <w:t>Svarbiausi pasiekimai, kurie turėjo ikimokyklinio ugdymo mokyklai pridedamąją vertę:</w:t>
      </w:r>
      <w:r w:rsidRPr="004060D0">
        <w:t xml:space="preserve">  Sėkmingai įgyvendintas Panevėžio </w:t>
      </w:r>
      <w:r>
        <w:t xml:space="preserve">miesto </w:t>
      </w:r>
      <w:r w:rsidRPr="004060D0">
        <w:t>savivaldybės dalinai finansuotas vaikų ir jaunimo meninio ugdymo projektas  „Gamtos spalvos“</w:t>
      </w:r>
      <w:r>
        <w:t>.</w:t>
      </w:r>
      <w:r w:rsidRPr="004060D0">
        <w:t xml:space="preserve"> </w:t>
      </w:r>
    </w:p>
    <w:p w:rsidR="00EC78F7" w:rsidRPr="004060D0" w:rsidRDefault="00EC78F7" w:rsidP="00EC78F7">
      <w:pPr>
        <w:tabs>
          <w:tab w:val="left" w:pos="284"/>
          <w:tab w:val="left" w:pos="426"/>
        </w:tabs>
        <w:autoSpaceDE w:val="0"/>
        <w:spacing w:line="276" w:lineRule="auto"/>
        <w:ind w:right="38"/>
        <w:jc w:val="both"/>
      </w:pPr>
      <w:r w:rsidRPr="004060D0">
        <w:t xml:space="preserve">Mokyklos išlaikymui skirtos lėšos naudotos racionaliai, sprendimai derinti su mokyklos savivaldos institucijomis. Mokyklos patikėjimo teise valdomas turtas naudotas ir juo disponuota, vadovaujantis įstatymais ir Panevėžio miesto savivaldybės tarybos nustatyta tvarka. </w:t>
      </w:r>
    </w:p>
    <w:p w:rsidR="0046388D" w:rsidRPr="00BA06A9" w:rsidRDefault="00EC78F7" w:rsidP="00EC78F7">
      <w:pPr>
        <w:rPr>
          <w:lang w:eastAsia="lt-LT"/>
        </w:rPr>
      </w:pPr>
      <w:r w:rsidRPr="004060D0">
        <w:t xml:space="preserve">Skirtos biudžetinės lėšos buvo tikslingai panaudotos įstaigos materialinei bazei gerinti: grupių remontui, vaikų baldų atnaujinimui, ugdančiosios aplinkos turtinimui.                                                                                              </w:t>
      </w:r>
    </w:p>
    <w:p w:rsidR="0046388D" w:rsidRDefault="0046388D" w:rsidP="0046388D">
      <w:pPr>
        <w:jc w:val="center"/>
        <w:rPr>
          <w:b/>
          <w:lang w:eastAsia="lt-LT"/>
        </w:rPr>
      </w:pPr>
    </w:p>
    <w:p w:rsidR="0051326F" w:rsidRDefault="0051326F"/>
    <w:sectPr w:rsidR="0051326F" w:rsidSect="00EC78F7">
      <w:pgSz w:w="12240" w:h="15840"/>
      <w:pgMar w:top="1440" w:right="9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22C6218"/>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84591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744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88D"/>
    <w:rsid w:val="001756E2"/>
    <w:rsid w:val="0046388D"/>
    <w:rsid w:val="0051326F"/>
    <w:rsid w:val="00D6673D"/>
    <w:rsid w:val="00EC7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39A05C-52D9-4072-B086-8B51A4131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6388D"/>
    <w:pPr>
      <w:spacing w:after="0" w:line="240" w:lineRule="auto"/>
    </w:pPr>
    <w:rPr>
      <w:rFonts w:ascii="Times New Roman" w:eastAsia="Times New Roman" w:hAnsi="Times New Roman" w:cs="Times New Roman"/>
      <w:sz w:val="24"/>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46388D"/>
    <w:rPr>
      <w:color w:val="0000FF"/>
      <w:u w:val="single"/>
    </w:rPr>
  </w:style>
  <w:style w:type="paragraph" w:customStyle="1" w:styleId="Standard">
    <w:name w:val="Standard"/>
    <w:rsid w:val="0046388D"/>
    <w:pPr>
      <w:widowControl w:val="0"/>
      <w:suppressAutoHyphens/>
      <w:autoSpaceDN w:val="0"/>
      <w:spacing w:after="0" w:line="240" w:lineRule="auto"/>
    </w:pPr>
    <w:rPr>
      <w:rFonts w:ascii="Times New Roman" w:eastAsia="SimSun" w:hAnsi="Times New Roman" w:cs="Mangal"/>
      <w:kern w:val="3"/>
      <w:sz w:val="24"/>
      <w:szCs w:val="24"/>
      <w:lang w:val="lt-LT" w:eastAsia="zh-CN" w:bidi="hi-IN"/>
    </w:rPr>
  </w:style>
  <w:style w:type="paragraph" w:customStyle="1" w:styleId="Stilius">
    <w:name w:val="Stilius"/>
    <w:rsid w:val="0046388D"/>
    <w:pPr>
      <w:widowControl w:val="0"/>
      <w:suppressAutoHyphens/>
      <w:autoSpaceDE w:val="0"/>
      <w:spacing w:after="0" w:line="240" w:lineRule="auto"/>
    </w:pPr>
    <w:rPr>
      <w:rFonts w:ascii="Times New Roman" w:eastAsia="Times New Roman" w:hAnsi="Times New Roman" w:cs="Calibri"/>
      <w:sz w:val="24"/>
      <w:szCs w:val="24"/>
      <w:lang w:val="lt-LT" w:eastAsia="ar-SA"/>
    </w:rPr>
  </w:style>
  <w:style w:type="table" w:styleId="Lentelstinklelis">
    <w:name w:val="Table Grid"/>
    <w:basedOn w:val="prastojilentel"/>
    <w:uiPriority w:val="59"/>
    <w:rsid w:val="0046388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qFormat/>
    <w:rsid w:val="0046388D"/>
    <w:rPr>
      <w:b/>
      <w:bCs/>
    </w:rPr>
  </w:style>
  <w:style w:type="paragraph" w:styleId="Sraopastraipa">
    <w:name w:val="List Paragraph"/>
    <w:basedOn w:val="prastasis"/>
    <w:uiPriority w:val="34"/>
    <w:qFormat/>
    <w:rsid w:val="00EC78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mlp.lt" TargetMode="External"/><Relationship Id="rId5" Type="http://schemas.openxmlformats.org/officeDocument/2006/relationships/hyperlink" Target="http://www.svzelmeneliai.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3531</Words>
  <Characters>2013</Characters>
  <Application>Microsoft Office Word</Application>
  <DocSecurity>0</DocSecurity>
  <Lines>16</Lines>
  <Paragraphs>11</Paragraphs>
  <ScaleCrop>false</ScaleCrop>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dc:creator>
  <cp:keywords/>
  <dc:description/>
  <cp:lastModifiedBy>Zita</cp:lastModifiedBy>
  <cp:revision>4</cp:revision>
  <dcterms:created xsi:type="dcterms:W3CDTF">2023-01-10T08:22:00Z</dcterms:created>
  <dcterms:modified xsi:type="dcterms:W3CDTF">2023-01-31T14:11:00Z</dcterms:modified>
</cp:coreProperties>
</file>